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08" w:rsidRPr="00145A08" w:rsidRDefault="00145A08" w:rsidP="00145A0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45A08" w:rsidRPr="00145A08" w:rsidRDefault="00145A08" w:rsidP="00145A0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45A08">
        <w:rPr>
          <w:rFonts w:ascii="Times New Roman" w:eastAsia="Calibri" w:hAnsi="Times New Roman" w:cs="Times New Roman"/>
          <w:sz w:val="26"/>
          <w:szCs w:val="26"/>
        </w:rPr>
        <w:t>АДМИНИСТРАЦИЯ САВВУШИНСКОГО СЕЛЬСОВЕТА</w:t>
      </w:r>
    </w:p>
    <w:p w:rsidR="00145A08" w:rsidRPr="00145A08" w:rsidRDefault="00145A08" w:rsidP="00145A0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45A08">
        <w:rPr>
          <w:rFonts w:ascii="Times New Roman" w:eastAsia="Calibri" w:hAnsi="Times New Roman" w:cs="Times New Roman"/>
          <w:sz w:val="26"/>
          <w:szCs w:val="26"/>
        </w:rPr>
        <w:t>ЗМЕИНОГОРСКОГО РАЙОНА   АЛТАЙСКОГО КРАЯ</w:t>
      </w:r>
    </w:p>
    <w:p w:rsidR="00145A08" w:rsidRPr="00145A08" w:rsidRDefault="00145A08" w:rsidP="00145A08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45A08" w:rsidRPr="00145A08" w:rsidRDefault="00145A08" w:rsidP="00145A08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45A08">
        <w:rPr>
          <w:rFonts w:ascii="Times New Roman" w:eastAsia="Calibri" w:hAnsi="Times New Roman" w:cs="Times New Roman"/>
          <w:sz w:val="26"/>
          <w:szCs w:val="26"/>
        </w:rPr>
        <w:t>ПОСТАНОВЛЕНИЕ</w:t>
      </w:r>
    </w:p>
    <w:p w:rsidR="00145A08" w:rsidRPr="00145A08" w:rsidRDefault="00145A08" w:rsidP="00145A08">
      <w:pPr>
        <w:rPr>
          <w:rFonts w:ascii="Times New Roman" w:eastAsia="Calibri" w:hAnsi="Times New Roman" w:cs="Times New Roman"/>
          <w:sz w:val="26"/>
          <w:szCs w:val="26"/>
        </w:rPr>
      </w:pPr>
      <w:r w:rsidRPr="00145A08">
        <w:rPr>
          <w:rFonts w:ascii="Times New Roman" w:eastAsia="Calibri" w:hAnsi="Times New Roman" w:cs="Times New Roman"/>
          <w:sz w:val="26"/>
          <w:szCs w:val="26"/>
        </w:rPr>
        <w:t xml:space="preserve">______.2021                                                 №                                                   с. </w:t>
      </w:r>
      <w:proofErr w:type="spellStart"/>
      <w:r w:rsidRPr="00145A08">
        <w:rPr>
          <w:rFonts w:ascii="Times New Roman" w:eastAsia="Calibri" w:hAnsi="Times New Roman" w:cs="Times New Roman"/>
          <w:sz w:val="26"/>
          <w:szCs w:val="26"/>
        </w:rPr>
        <w:t>Саввушка</w:t>
      </w:r>
      <w:proofErr w:type="spellEnd"/>
    </w:p>
    <w:p w:rsidR="00145A08" w:rsidRPr="00145A08" w:rsidRDefault="00145A08" w:rsidP="00145A08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45A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2022 год</w:t>
      </w:r>
    </w:p>
    <w:p w:rsidR="00145A08" w:rsidRPr="00145A08" w:rsidRDefault="00145A08" w:rsidP="00145A0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31.07.2020 </w:t>
      </w: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№ 248-ФЗ «О государственном контроле (надзоре) и муниципальном контроле в Российской Федерации», п</w:t>
      </w:r>
      <w:r w:rsidRPr="00145A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Саввушинского сельсовета </w:t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30.09.2021 г. №</w:t>
      </w:r>
      <w:r w:rsidRPr="00145A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23</w:t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положения о муниципальном контроле в сфере</w:t>
      </w:r>
      <w:proofErr w:type="gramEnd"/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благоустройства</w:t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статьей 36 </w:t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муниципального образования </w:t>
      </w:r>
      <w:proofErr w:type="spellStart"/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Саввушинский</w:t>
      </w:r>
      <w:proofErr w:type="spellEnd"/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Змеиногорского района Алтайского края</w:t>
      </w: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6C02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145A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постановляю</w:t>
      </w:r>
    </w:p>
    <w:p w:rsidR="00145A08" w:rsidRPr="00145A08" w:rsidRDefault="00145A08" w:rsidP="00145A0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год, согласно приложению к настоящему постановлению.</w:t>
      </w:r>
    </w:p>
    <w:p w:rsidR="00145A08" w:rsidRPr="00145A08" w:rsidRDefault="00145A08" w:rsidP="00145A0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 Обнародовать настоящее постановление в установленном порядке.</w:t>
      </w:r>
    </w:p>
    <w:p w:rsidR="00145A08" w:rsidRPr="00145A08" w:rsidRDefault="00145A08" w:rsidP="00145A0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A08" w:rsidRPr="00145A08" w:rsidRDefault="00145A08" w:rsidP="00145A0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A08" w:rsidRPr="00145A08" w:rsidRDefault="00145A08" w:rsidP="00145A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сельсовета</w:t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  <w:proofErr w:type="spellStart"/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О.В.Репина</w:t>
      </w:r>
      <w:proofErr w:type="spellEnd"/>
    </w:p>
    <w:p w:rsidR="00145A08" w:rsidRPr="00145A08" w:rsidRDefault="00145A08" w:rsidP="00145A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A08" w:rsidRPr="00145A08" w:rsidRDefault="00145A08" w:rsidP="00145A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A08" w:rsidRPr="00145A08" w:rsidRDefault="00145A08" w:rsidP="00145A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A08" w:rsidRPr="00145A08" w:rsidRDefault="00145A08" w:rsidP="00145A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A08" w:rsidRPr="00145A08" w:rsidRDefault="00145A08" w:rsidP="00145A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A08" w:rsidRPr="00145A08" w:rsidRDefault="00145A08" w:rsidP="00145A08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</w:t>
      </w:r>
    </w:p>
    <w:p w:rsidR="00145A08" w:rsidRPr="00145A08" w:rsidRDefault="00145A08" w:rsidP="00145A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постановлению</w:t>
      </w:r>
    </w:p>
    <w:p w:rsidR="00145A08" w:rsidRPr="00145A08" w:rsidRDefault="00145A08" w:rsidP="00145A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Саввушинского сельсовета</w:t>
      </w:r>
    </w:p>
    <w:p w:rsidR="00145A08" w:rsidRPr="00145A08" w:rsidRDefault="001302F1" w:rsidP="00145A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6C02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r w:rsidR="00145A08" w:rsidRPr="0014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.2021 № </w:t>
      </w:r>
    </w:p>
    <w:p w:rsidR="00145A08" w:rsidRPr="00145A08" w:rsidRDefault="00145A08" w:rsidP="00145A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A08" w:rsidRPr="00145A08" w:rsidRDefault="00145A08" w:rsidP="00145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5A08">
        <w:rPr>
          <w:rFonts w:ascii="Times New Roman" w:eastAsia="Calibri" w:hAnsi="Times New Roman" w:cs="Times New Roman"/>
          <w:b/>
          <w:sz w:val="26"/>
          <w:szCs w:val="26"/>
        </w:rPr>
        <w:t>ПРОГРАММА</w:t>
      </w:r>
    </w:p>
    <w:p w:rsidR="00145A08" w:rsidRPr="00145A08" w:rsidRDefault="00145A08" w:rsidP="00145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5A08">
        <w:rPr>
          <w:rFonts w:ascii="Times New Roman" w:eastAsia="Calibri" w:hAnsi="Times New Roman" w:cs="Times New Roman"/>
          <w:b/>
          <w:sz w:val="26"/>
          <w:szCs w:val="26"/>
          <w:highlight w:val="white"/>
        </w:rPr>
        <w:t xml:space="preserve">профилактики </w:t>
      </w:r>
      <w:r w:rsidRPr="00145A08">
        <w:rPr>
          <w:rFonts w:ascii="Times New Roman" w:eastAsia="Calibri" w:hAnsi="Times New Roman" w:cs="Times New Roman"/>
          <w:b/>
          <w:sz w:val="26"/>
          <w:szCs w:val="26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proofErr w:type="spellStart"/>
      <w:r w:rsidRPr="00145A08">
        <w:rPr>
          <w:rFonts w:ascii="Times New Roman" w:eastAsia="Calibri" w:hAnsi="Times New Roman" w:cs="Times New Roman"/>
          <w:b/>
          <w:sz w:val="26"/>
          <w:szCs w:val="26"/>
        </w:rPr>
        <w:t>Саввушинский</w:t>
      </w:r>
      <w:proofErr w:type="spellEnd"/>
      <w:r w:rsidRPr="00145A08">
        <w:rPr>
          <w:rFonts w:ascii="Times New Roman" w:eastAsia="Calibri" w:hAnsi="Times New Roman" w:cs="Times New Roman"/>
          <w:b/>
          <w:sz w:val="26"/>
          <w:szCs w:val="26"/>
        </w:rPr>
        <w:t xml:space="preserve"> сельсовет Змеиногорского района Алтайского края  на 2022 год</w:t>
      </w:r>
    </w:p>
    <w:p w:rsidR="00145A08" w:rsidRPr="00145A08" w:rsidRDefault="00145A08" w:rsidP="00145A08">
      <w:pPr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6"/>
          <w:szCs w:val="26"/>
        </w:rPr>
      </w:pPr>
    </w:p>
    <w:p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145A08" w:rsidRPr="00145A08" w:rsidRDefault="00145A08" w:rsidP="00145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5A08" w:rsidRPr="00145A08" w:rsidRDefault="00145A08" w:rsidP="00145A08">
      <w:pPr>
        <w:widowControl w:val="0"/>
        <w:tabs>
          <w:tab w:val="left" w:pos="834"/>
        </w:tabs>
        <w:spacing w:after="0" w:line="240" w:lineRule="auto"/>
        <w:ind w:left="709" w:right="-2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145A08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                              </w:t>
      </w:r>
      <w:r w:rsidR="006C02F0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               </w:t>
      </w:r>
      <w:r w:rsidRPr="00145A08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Раздел 1.</w:t>
      </w:r>
    </w:p>
    <w:p w:rsidR="00145A08" w:rsidRPr="00145A08" w:rsidRDefault="00145A08" w:rsidP="00145A08">
      <w:pPr>
        <w:widowControl w:val="0"/>
        <w:tabs>
          <w:tab w:val="left" w:pos="834"/>
        </w:tabs>
        <w:spacing w:after="0" w:line="240" w:lineRule="auto"/>
        <w:ind w:left="709" w:right="-2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45A0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</w:t>
      </w:r>
      <w:r w:rsidRPr="00145A0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45A0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направлена Программа профилактики</w:t>
      </w:r>
    </w:p>
    <w:p w:rsidR="00145A08" w:rsidRPr="00145A08" w:rsidRDefault="00145A08" w:rsidP="00145A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10"/>
          <w:sz w:val="26"/>
          <w:szCs w:val="26"/>
        </w:rPr>
      </w:pPr>
    </w:p>
    <w:p w:rsidR="00145A08" w:rsidRPr="00145A08" w:rsidRDefault="00145A08" w:rsidP="00145A08">
      <w:pPr>
        <w:widowControl w:val="0"/>
        <w:tabs>
          <w:tab w:val="left" w:pos="834"/>
        </w:tabs>
        <w:spacing w:after="0" w:line="240" w:lineRule="auto"/>
        <w:ind w:right="-2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45A08" w:rsidRPr="00145A08" w:rsidRDefault="00145A08" w:rsidP="00145A08">
      <w:pPr>
        <w:widowControl w:val="0"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причинения вреда (ущерба) охраняемым законом ценностям при осуществлении муниципального контроля в </w:t>
      </w:r>
      <w:r w:rsidR="006C02F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сфере благоустройства </w:t>
      </w:r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на территории муниципального образования </w:t>
      </w:r>
      <w:proofErr w:type="spellStart"/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Саввушинский</w:t>
      </w:r>
      <w:proofErr w:type="spellEnd"/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сельсовет Змеиногорского района Алтайского края на 2022 год.</w:t>
      </w:r>
    </w:p>
    <w:p w:rsidR="006C02F0" w:rsidRDefault="006C02F0" w:rsidP="00145A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45A08" w:rsidRPr="00145A08" w:rsidRDefault="006C02F0" w:rsidP="00145A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5A08">
        <w:rPr>
          <w:rFonts w:ascii="Times New Roman" w:eastAsia="Calibri" w:hAnsi="Times New Roman" w:cs="Times New Roman"/>
          <w:b/>
          <w:sz w:val="26"/>
          <w:szCs w:val="26"/>
        </w:rPr>
        <w:t>Раздел 2.</w:t>
      </w:r>
    </w:p>
    <w:p w:rsidR="00145A08" w:rsidRPr="00145A08" w:rsidRDefault="00145A08" w:rsidP="00145A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5A08">
        <w:rPr>
          <w:rFonts w:ascii="Times New Roman" w:eastAsia="Calibri" w:hAnsi="Times New Roman" w:cs="Times New Roman"/>
          <w:b/>
          <w:sz w:val="26"/>
          <w:szCs w:val="26"/>
        </w:rPr>
        <w:t>Цели и задачи реализации Программы</w:t>
      </w:r>
    </w:p>
    <w:p w:rsidR="00145A08" w:rsidRPr="00145A08" w:rsidRDefault="00145A08" w:rsidP="00145A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5A08">
        <w:rPr>
          <w:rFonts w:ascii="Times New Roman" w:eastAsia="Calibri" w:hAnsi="Times New Roman" w:cs="Times New Roman"/>
          <w:b/>
          <w:sz w:val="26"/>
          <w:szCs w:val="26"/>
        </w:rPr>
        <w:t>профилактики рисков причинения вреда</w:t>
      </w:r>
    </w:p>
    <w:p w:rsidR="00145A08" w:rsidRPr="00145A08" w:rsidRDefault="006C02F0" w:rsidP="0014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2</w:t>
      </w:r>
      <w:r w:rsidR="00145A08"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>.1. Цели Программы:</w:t>
      </w:r>
    </w:p>
    <w:p w:rsidR="00145A08" w:rsidRPr="00145A08" w:rsidRDefault="00145A08" w:rsidP="0014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стимулирование добросовестного соблюдения обязательных требований всеми контролируемыми лицами;</w:t>
      </w:r>
    </w:p>
    <w:p w:rsidR="00145A08" w:rsidRPr="00145A08" w:rsidRDefault="00145A08" w:rsidP="0014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45A08" w:rsidRPr="00145A08" w:rsidRDefault="00145A08" w:rsidP="0014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создание условий для доведения обязательных требований до контролируемых лиц, повышение информированности о способах их соблюдения,</w:t>
      </w: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- профилактика и предупреждение правонарушений в сфере деятельности субъектами контроля,</w:t>
      </w:r>
    </w:p>
    <w:p w:rsidR="00145A08" w:rsidRPr="00145A08" w:rsidRDefault="00145A08" w:rsidP="0014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145A08" w:rsidRPr="00145A08" w:rsidRDefault="006C02F0" w:rsidP="0014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5A08"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Задачи Программы:</w:t>
      </w:r>
    </w:p>
    <w:p w:rsidR="00145A08" w:rsidRPr="00145A08" w:rsidRDefault="00145A08" w:rsidP="0014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45A08" w:rsidRPr="00145A08" w:rsidRDefault="00145A08" w:rsidP="0014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установление зависимости видов, форм и интенсивности профилактических мероприятий от особенностей конкретных субъектов контроля, и проведение профилактических мероприятий с учетом данных факторов;</w:t>
      </w:r>
    </w:p>
    <w:p w:rsidR="00145A08" w:rsidRPr="00145A08" w:rsidRDefault="00145A08" w:rsidP="0014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45A08" w:rsidRPr="00145A08" w:rsidRDefault="00145A08" w:rsidP="0014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145A08" w:rsidRPr="00145A08" w:rsidRDefault="00145A08" w:rsidP="0014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правовой грамотности субъектов контроля,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:rsidR="00145A08" w:rsidRPr="00145A08" w:rsidRDefault="00145A08" w:rsidP="0014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2F0" w:rsidRPr="00145A08" w:rsidRDefault="006C02F0" w:rsidP="006C02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Раздел 3.</w:t>
      </w:r>
    </w:p>
    <w:p w:rsidR="00145A08" w:rsidRPr="00145A08" w:rsidRDefault="00145A08" w:rsidP="00145A08">
      <w:pPr>
        <w:widowControl w:val="0"/>
        <w:tabs>
          <w:tab w:val="left" w:pos="876"/>
        </w:tabs>
        <w:spacing w:after="0" w:line="240" w:lineRule="auto"/>
        <w:ind w:left="5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5A08" w:rsidRPr="00145A08" w:rsidRDefault="00145A08" w:rsidP="00145A08">
      <w:pPr>
        <w:widowControl w:val="0"/>
        <w:spacing w:after="131" w:line="240" w:lineRule="auto"/>
        <w:ind w:right="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45A08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  <w:t xml:space="preserve"> Перечень профилактических мероприятий, сроки (периодичность) их проведения</w:t>
      </w:r>
    </w:p>
    <w:p w:rsidR="00145A08" w:rsidRPr="00145A08" w:rsidRDefault="00145A08" w:rsidP="00145A0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 w:rsidR="00145A08" w:rsidRPr="00145A08" w:rsidRDefault="00145A08" w:rsidP="00145A08">
      <w:pPr>
        <w:widowControl w:val="0"/>
        <w:numPr>
          <w:ilvl w:val="0"/>
          <w:numId w:val="1"/>
        </w:numPr>
        <w:tabs>
          <w:tab w:val="left" w:pos="34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информирование;</w:t>
      </w:r>
    </w:p>
    <w:p w:rsidR="00145A08" w:rsidRPr="00145A08" w:rsidRDefault="00145A08" w:rsidP="00145A08">
      <w:pPr>
        <w:widowControl w:val="0"/>
        <w:tabs>
          <w:tab w:val="left" w:pos="36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2</w:t>
      </w:r>
      <w:r w:rsidR="006C02F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)</w:t>
      </w:r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консультирование.</w:t>
      </w:r>
    </w:p>
    <w:p w:rsidR="00145A08" w:rsidRPr="00145A08" w:rsidRDefault="00145A08" w:rsidP="00145A08">
      <w:pPr>
        <w:widowControl w:val="0"/>
        <w:tabs>
          <w:tab w:val="left" w:pos="36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3) объявление предостережения;</w:t>
      </w:r>
    </w:p>
    <w:p w:rsidR="00145A08" w:rsidRPr="00145A08" w:rsidRDefault="00145A08" w:rsidP="00145A0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 (см. Таблицу 1)</w:t>
      </w:r>
    </w:p>
    <w:p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45A08" w:rsidRPr="00145A08" w:rsidRDefault="00145A08" w:rsidP="00145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5A08">
        <w:rPr>
          <w:rFonts w:ascii="Times New Roman" w:eastAsia="Calibri" w:hAnsi="Times New Roman" w:cs="Times New Roman"/>
          <w:b/>
          <w:sz w:val="26"/>
          <w:szCs w:val="26"/>
        </w:rPr>
        <w:t>План проведения профилактических мероприятий</w:t>
      </w:r>
    </w:p>
    <w:tbl>
      <w:tblPr>
        <w:tblStyle w:val="1"/>
        <w:tblpPr w:leftFromText="180" w:rightFromText="180" w:vertAnchor="text" w:horzAnchor="margin" w:tblpXSpec="center" w:tblpY="191"/>
        <w:tblW w:w="9605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1559"/>
      </w:tblGrid>
      <w:tr w:rsidR="00145A08" w:rsidRPr="00145A08" w:rsidTr="004773AE">
        <w:tc>
          <w:tcPr>
            <w:tcW w:w="675" w:type="dxa"/>
          </w:tcPr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5812" w:type="dxa"/>
          </w:tcPr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1559" w:type="dxa"/>
          </w:tcPr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>Срок (</w:t>
            </w:r>
            <w:proofErr w:type="spellStart"/>
            <w:proofErr w:type="gramStart"/>
            <w:r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>перио-дичность</w:t>
            </w:r>
            <w:proofErr w:type="spellEnd"/>
            <w:proofErr w:type="gramEnd"/>
            <w:r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>) проведения мероприятия</w:t>
            </w:r>
          </w:p>
        </w:tc>
        <w:tc>
          <w:tcPr>
            <w:tcW w:w="1559" w:type="dxa"/>
          </w:tcPr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исполнитель</w:t>
            </w:r>
          </w:p>
        </w:tc>
      </w:tr>
      <w:tr w:rsidR="00145A08" w:rsidRPr="00145A08" w:rsidTr="004773AE">
        <w:tc>
          <w:tcPr>
            <w:tcW w:w="9605" w:type="dxa"/>
            <w:gridSpan w:val="4"/>
          </w:tcPr>
          <w:p w:rsidR="00145A08" w:rsidRPr="00145A08" w:rsidRDefault="00145A08" w:rsidP="00145A0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 Информирование</w:t>
            </w:r>
          </w:p>
        </w:tc>
      </w:tr>
      <w:tr w:rsidR="00145A08" w:rsidRPr="00145A08" w:rsidTr="004773AE">
        <w:trPr>
          <w:trHeight w:val="70"/>
        </w:trPr>
        <w:tc>
          <w:tcPr>
            <w:tcW w:w="675" w:type="dxa"/>
          </w:tcPr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Размещение на официальном сайте органа муниципального контроля в сфере благоустройства в информационно-телекоммуникационной сети Интернет, в средствах массовой информации и в иных формах следующих сведений:</w:t>
            </w:r>
          </w:p>
          <w:p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- тексты нормативных правовых актов, регулирующих осуществление муниципального контроля в сфере благоустройства;</w:t>
            </w:r>
          </w:p>
          <w:p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-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утвержденные проверочные листы в формате, допускающем их использование </w:t>
            </w:r>
            <w:proofErr w:type="gramStart"/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для</w:t>
            </w:r>
            <w:proofErr w:type="gramEnd"/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само</w:t>
            </w:r>
            <w:proofErr w:type="gramEnd"/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обследования;</w:t>
            </w:r>
          </w:p>
          <w:p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перечень </w:t>
            </w:r>
            <w:proofErr w:type="gramStart"/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индикаторов риска нарушения требований Правил</w:t>
            </w:r>
            <w:proofErr w:type="gramEnd"/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благоустройства, порядок отнесения объектов контроля к категориям риска;</w:t>
            </w:r>
          </w:p>
          <w:p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-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- программу профилактики рисков причинения вреда и план проведения плановых контрольных мероприятий;</w:t>
            </w:r>
          </w:p>
          <w:p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сведения о способах получения консультаций по вопросам соблюдения обязательных требований; </w:t>
            </w:r>
          </w:p>
        </w:tc>
        <w:tc>
          <w:tcPr>
            <w:tcW w:w="1559" w:type="dxa"/>
          </w:tcPr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</w:tcPr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Должностн</w:t>
            </w:r>
            <w:r w:rsidR="006C02F0">
              <w:rPr>
                <w:rFonts w:ascii="Times New Roman" w:eastAsia="Calibri" w:hAnsi="Times New Roman" w:cs="Times New Roman"/>
                <w:sz w:val="26"/>
                <w:szCs w:val="26"/>
              </w:rPr>
              <w:t>ые лица Администрации Саввушинского</w:t>
            </w: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сельсовета </w:t>
            </w:r>
          </w:p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5A08" w:rsidRPr="00145A08" w:rsidTr="004773AE">
        <w:tc>
          <w:tcPr>
            <w:tcW w:w="9605" w:type="dxa"/>
            <w:gridSpan w:val="4"/>
          </w:tcPr>
          <w:p w:rsidR="00145A08" w:rsidRPr="00145A08" w:rsidRDefault="00145A08" w:rsidP="00145A08">
            <w:pPr>
              <w:jc w:val="center"/>
              <w:rPr>
                <w:rFonts w:ascii="Times New Roman" w:eastAsia="Calibri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  <w:r w:rsidRPr="00145A08">
              <w:rPr>
                <w:rFonts w:ascii="Times New Roman" w:eastAsia="Calibri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  <w:lastRenderedPageBreak/>
              <w:t>2. Консультирование</w:t>
            </w:r>
          </w:p>
        </w:tc>
      </w:tr>
      <w:tr w:rsidR="00145A08" w:rsidRPr="00145A08" w:rsidTr="004773AE">
        <w:trPr>
          <w:trHeight w:val="2829"/>
        </w:trPr>
        <w:tc>
          <w:tcPr>
            <w:tcW w:w="675" w:type="dxa"/>
          </w:tcPr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145A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 </w:t>
            </w:r>
            <w:hyperlink r:id="rId6" w:history="1">
              <w:r w:rsidRPr="00145A08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законом</w:t>
              </w:r>
            </w:hyperlink>
            <w:r w:rsidRPr="00145A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559" w:type="dxa"/>
          </w:tcPr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</w:tcPr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Должностн</w:t>
            </w:r>
            <w:r w:rsidR="006C02F0">
              <w:rPr>
                <w:rFonts w:ascii="Times New Roman" w:eastAsia="Calibri" w:hAnsi="Times New Roman" w:cs="Times New Roman"/>
                <w:sz w:val="26"/>
                <w:szCs w:val="26"/>
              </w:rPr>
              <w:t>ые лица Администрации Саввушинского</w:t>
            </w: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сельсовета </w:t>
            </w:r>
          </w:p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145A08" w:rsidRPr="00145A08" w:rsidTr="004773AE">
        <w:tc>
          <w:tcPr>
            <w:tcW w:w="9605" w:type="dxa"/>
            <w:gridSpan w:val="4"/>
          </w:tcPr>
          <w:p w:rsidR="00145A08" w:rsidRPr="00145A08" w:rsidRDefault="00145A08" w:rsidP="00145A08">
            <w:pPr>
              <w:jc w:val="center"/>
              <w:rPr>
                <w:rFonts w:ascii="Times New Roman" w:eastAsia="Calibri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  <w:r w:rsidRPr="00145A08">
              <w:rPr>
                <w:rFonts w:ascii="Times New Roman" w:eastAsia="Calibri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  <w:t>3. Объявление предостережения</w:t>
            </w:r>
          </w:p>
        </w:tc>
      </w:tr>
      <w:tr w:rsidR="00145A08" w:rsidRPr="00145A08" w:rsidTr="004773AE">
        <w:trPr>
          <w:trHeight w:val="563"/>
        </w:trPr>
        <w:tc>
          <w:tcPr>
            <w:tcW w:w="675" w:type="dxa"/>
          </w:tcPr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45A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Объявляется контрольным органом и направляется контролируемому лицу </w:t>
            </w:r>
            <w:r w:rsidRPr="00145A0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 xml:space="preserve">в случае наличия </w:t>
            </w:r>
            <w:r w:rsidRPr="00145A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145A08" w:rsidRPr="00145A08" w:rsidRDefault="00145A08" w:rsidP="00145A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</w:t>
            </w:r>
            <w:r w:rsidRPr="001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форме или в форме электронного документа и направляется в адрес контролируемого лица.</w:t>
            </w:r>
          </w:p>
          <w:p w:rsidR="00145A08" w:rsidRPr="00145A08" w:rsidRDefault="00145A08" w:rsidP="00145A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Объявляемые предостережения регистрируются должностным лицом в журнале учета предостережений с присвоением регистрационного номера. Форма журнала учета предостережений утверждается постано</w:t>
            </w:r>
            <w:r w:rsidR="006C02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влением администрации Саввушинского</w:t>
            </w:r>
            <w:r w:rsidRPr="001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сельсовета.</w:t>
            </w:r>
          </w:p>
          <w:p w:rsidR="00145A08" w:rsidRPr="00145A08" w:rsidRDefault="00145A08" w:rsidP="00145A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1559" w:type="dxa"/>
          </w:tcPr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145A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в течение года </w:t>
            </w:r>
          </w:p>
        </w:tc>
        <w:tc>
          <w:tcPr>
            <w:tcW w:w="1559" w:type="dxa"/>
          </w:tcPr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Должностн</w:t>
            </w:r>
            <w:r w:rsidR="006C02F0">
              <w:rPr>
                <w:rFonts w:ascii="Times New Roman" w:eastAsia="Calibri" w:hAnsi="Times New Roman" w:cs="Times New Roman"/>
                <w:sz w:val="26"/>
                <w:szCs w:val="26"/>
              </w:rPr>
              <w:t>ые лица Администрации Саввушинского</w:t>
            </w: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сельсовета </w:t>
            </w:r>
          </w:p>
        </w:tc>
      </w:tr>
    </w:tbl>
    <w:p w:rsidR="00145A08" w:rsidRPr="00145A08" w:rsidRDefault="00145A08" w:rsidP="00145A08">
      <w:pPr>
        <w:spacing w:line="240" w:lineRule="auto"/>
        <w:ind w:right="-2" w:firstLine="709"/>
        <w:rPr>
          <w:rFonts w:ascii="Times New Roman" w:eastAsia="Calibri" w:hAnsi="Times New Roman" w:cs="Times New Roman"/>
          <w:sz w:val="24"/>
          <w:szCs w:val="24"/>
        </w:rPr>
      </w:pPr>
    </w:p>
    <w:p w:rsidR="00145A08" w:rsidRPr="00145A08" w:rsidRDefault="006C02F0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</w:t>
      </w:r>
      <w:r w:rsidRPr="00145A08">
        <w:rPr>
          <w:rFonts w:ascii="Times New Roman" w:eastAsia="Calibri" w:hAnsi="Times New Roman" w:cs="Times New Roman"/>
          <w:b/>
          <w:sz w:val="26"/>
          <w:szCs w:val="26"/>
        </w:rPr>
        <w:t>Раздел 4.</w:t>
      </w:r>
    </w:p>
    <w:p w:rsidR="00145A08" w:rsidRDefault="00145A08" w:rsidP="00145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5A08">
        <w:rPr>
          <w:rFonts w:ascii="Times New Roman" w:eastAsia="Calibri" w:hAnsi="Times New Roman" w:cs="Times New Roman"/>
          <w:b/>
          <w:sz w:val="26"/>
          <w:szCs w:val="26"/>
        </w:rPr>
        <w:t xml:space="preserve"> Показатели результативности и эффективности программы профилактики</w:t>
      </w:r>
    </w:p>
    <w:p w:rsidR="006C02F0" w:rsidRPr="00145A08" w:rsidRDefault="006C02F0" w:rsidP="00145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45A08" w:rsidRPr="00145A08" w:rsidRDefault="00145A08" w:rsidP="00145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45A08">
        <w:rPr>
          <w:rFonts w:ascii="Times New Roman" w:eastAsia="Calibri" w:hAnsi="Times New Roman" w:cs="Times New Roman"/>
          <w:color w:val="000000"/>
          <w:sz w:val="26"/>
          <w:szCs w:val="26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145A08" w:rsidRPr="00145A08" w:rsidRDefault="00145A08" w:rsidP="00145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45A08">
        <w:rPr>
          <w:rFonts w:ascii="Times New Roman" w:eastAsia="Calibri" w:hAnsi="Times New Roman" w:cs="Times New Roman"/>
          <w:color w:val="000000"/>
          <w:sz w:val="26"/>
          <w:szCs w:val="26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145A08" w:rsidRPr="00145A08" w:rsidRDefault="00145A08" w:rsidP="00145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45A08">
        <w:rPr>
          <w:rFonts w:ascii="Times New Roman" w:eastAsia="Calibri" w:hAnsi="Times New Roman" w:cs="Times New Roman"/>
          <w:color w:val="000000"/>
          <w:sz w:val="26"/>
          <w:szCs w:val="26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45A0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</w:t>
      </w:r>
      <w:r w:rsidRPr="00145A08">
        <w:rPr>
          <w:rFonts w:ascii="Times New Roman" w:eastAsia="Calibri" w:hAnsi="Times New Roman" w:cs="Times New Roman"/>
          <w:sz w:val="26"/>
          <w:szCs w:val="26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946"/>
        <w:gridCol w:w="2126"/>
      </w:tblGrid>
      <w:tr w:rsidR="00145A08" w:rsidRPr="00145A08" w:rsidTr="004773AE">
        <w:trPr>
          <w:trHeight w:val="35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08" w:rsidRPr="00145A08" w:rsidRDefault="00145A08" w:rsidP="00145A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08" w:rsidRPr="00145A08" w:rsidRDefault="00145A08" w:rsidP="00145A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08" w:rsidRPr="00145A08" w:rsidRDefault="00145A08" w:rsidP="00145A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Величина</w:t>
            </w:r>
          </w:p>
        </w:tc>
      </w:tr>
      <w:tr w:rsidR="00145A08" w:rsidRPr="00145A08" w:rsidTr="004773AE">
        <w:trPr>
          <w:trHeight w:val="15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08" w:rsidRPr="00145A08" w:rsidRDefault="00145A08" w:rsidP="00145A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08" w:rsidRPr="00145A08" w:rsidRDefault="00145A08" w:rsidP="00145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08" w:rsidRPr="00145A08" w:rsidRDefault="00145A08" w:rsidP="00145A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100 %</w:t>
            </w:r>
          </w:p>
        </w:tc>
      </w:tr>
      <w:tr w:rsidR="00145A08" w:rsidRPr="00145A08" w:rsidTr="004773A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08" w:rsidRPr="00145A08" w:rsidRDefault="00145A08" w:rsidP="00145A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08" w:rsidRPr="00145A08" w:rsidRDefault="00145A08" w:rsidP="00145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08" w:rsidRPr="00145A08" w:rsidRDefault="00145A08" w:rsidP="00145A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100 % от числа </w:t>
            </w:r>
            <w:proofErr w:type="gramStart"/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обратившихся</w:t>
            </w:r>
            <w:proofErr w:type="gramEnd"/>
          </w:p>
        </w:tc>
      </w:tr>
      <w:tr w:rsidR="00145A08" w:rsidRPr="00145A08" w:rsidTr="004773AE">
        <w:trPr>
          <w:trHeight w:val="107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08" w:rsidRPr="00145A08" w:rsidRDefault="00145A08" w:rsidP="00145A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08" w:rsidRPr="00145A08" w:rsidRDefault="00145A08" w:rsidP="00145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08" w:rsidRPr="00145A08" w:rsidRDefault="00145A08" w:rsidP="00145A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100 %</w:t>
            </w:r>
          </w:p>
        </w:tc>
      </w:tr>
    </w:tbl>
    <w:p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45A08">
        <w:rPr>
          <w:rFonts w:ascii="Times New Roman" w:eastAsia="Calibri" w:hAnsi="Times New Roman" w:cs="Times New Roman"/>
          <w:sz w:val="26"/>
          <w:szCs w:val="26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86"/>
        <w:gridCol w:w="2333"/>
        <w:gridCol w:w="1817"/>
        <w:gridCol w:w="1869"/>
        <w:gridCol w:w="2126"/>
      </w:tblGrid>
      <w:tr w:rsidR="00145A08" w:rsidRPr="00145A08" w:rsidTr="004773AE">
        <w:tc>
          <w:tcPr>
            <w:tcW w:w="1886" w:type="dxa"/>
          </w:tcPr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Показатель </w:t>
            </w:r>
          </w:p>
        </w:tc>
        <w:tc>
          <w:tcPr>
            <w:tcW w:w="2333" w:type="dxa"/>
          </w:tcPr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60% и менее</w:t>
            </w:r>
          </w:p>
        </w:tc>
        <w:tc>
          <w:tcPr>
            <w:tcW w:w="1817" w:type="dxa"/>
          </w:tcPr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61-85%</w:t>
            </w:r>
          </w:p>
        </w:tc>
        <w:tc>
          <w:tcPr>
            <w:tcW w:w="1869" w:type="dxa"/>
          </w:tcPr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86-99%</w:t>
            </w:r>
          </w:p>
        </w:tc>
        <w:tc>
          <w:tcPr>
            <w:tcW w:w="2126" w:type="dxa"/>
          </w:tcPr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100% и более</w:t>
            </w:r>
          </w:p>
        </w:tc>
      </w:tr>
      <w:tr w:rsidR="00145A08" w:rsidRPr="00145A08" w:rsidTr="004773AE">
        <w:trPr>
          <w:trHeight w:val="362"/>
        </w:trPr>
        <w:tc>
          <w:tcPr>
            <w:tcW w:w="1886" w:type="dxa"/>
          </w:tcPr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Эффект</w:t>
            </w:r>
          </w:p>
        </w:tc>
        <w:tc>
          <w:tcPr>
            <w:tcW w:w="2333" w:type="dxa"/>
          </w:tcPr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Недопустимый</w:t>
            </w:r>
          </w:p>
        </w:tc>
        <w:tc>
          <w:tcPr>
            <w:tcW w:w="1817" w:type="dxa"/>
          </w:tcPr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Плановый</w:t>
            </w:r>
          </w:p>
        </w:tc>
        <w:tc>
          <w:tcPr>
            <w:tcW w:w="2126" w:type="dxa"/>
          </w:tcPr>
          <w:p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Эффективный</w:t>
            </w:r>
          </w:p>
        </w:tc>
      </w:tr>
    </w:tbl>
    <w:p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94DBC" w:rsidRDefault="00794DBC"/>
    <w:sectPr w:rsidR="00794DBC" w:rsidSect="00657CF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4ED6"/>
    <w:multiLevelType w:val="multilevel"/>
    <w:tmpl w:val="4FB4FD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5B"/>
    <w:rsid w:val="001302F1"/>
    <w:rsid w:val="00145A08"/>
    <w:rsid w:val="0063115B"/>
    <w:rsid w:val="006C02F0"/>
    <w:rsid w:val="0079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5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5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5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5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1541</Words>
  <Characters>8785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2021-12-28T11:26:00Z</dcterms:created>
  <dcterms:modified xsi:type="dcterms:W3CDTF">2021-12-29T02:07:00Z</dcterms:modified>
</cp:coreProperties>
</file>